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210D70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Nazanin"/>
          <w:sz w:val="32"/>
          <w:szCs w:val="32"/>
          <w:rtl/>
          <w:lang w:bidi="fa-IR"/>
        </w:rPr>
      </w:pPr>
      <w:r w:rsidRPr="00210D70">
        <w:rPr>
          <w:rFonts w:ascii="IranNastaliq" w:hAnsi="IranNastaliq" w:cs="Nazanin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به نام ا</w:t>
      </w:r>
      <w:r w:rsidR="00210D70">
        <w:rPr>
          <w:rFonts w:ascii="IranNastaliq" w:hAnsi="IranNastaliq" w:cs="Nazanin" w:hint="cs"/>
          <w:sz w:val="32"/>
          <w:szCs w:val="32"/>
          <w:rtl/>
          <w:lang w:bidi="fa-IR"/>
        </w:rPr>
        <w:t>ي</w:t>
      </w:r>
      <w:r w:rsidRPr="00210D70">
        <w:rPr>
          <w:rFonts w:ascii="IranNastaliq" w:hAnsi="IranNastaliq" w:cs="Nazanin" w:hint="cs"/>
          <w:sz w:val="32"/>
          <w:szCs w:val="32"/>
          <w:rtl/>
          <w:lang w:bidi="fa-IR"/>
        </w:rPr>
        <w:t>زد  دانا</w:t>
      </w:r>
    </w:p>
    <w:p w:rsidR="00A876FB" w:rsidRPr="00210D70" w:rsidRDefault="00A876FB" w:rsidP="00BC1B9C">
      <w:pPr>
        <w:spacing w:line="192" w:lineRule="auto"/>
        <w:rPr>
          <w:rFonts w:ascii="IranNastaliq" w:hAnsi="IranNastaliq" w:cs="Nazanin"/>
          <w:rtl/>
          <w:lang w:bidi="fa-IR"/>
        </w:rPr>
      </w:pP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(کاربرگ طرح درس)                   تار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خ به</w:t>
      </w:r>
      <w:r w:rsidRPr="00210D70">
        <w:rPr>
          <w:rFonts w:ascii="IranNastaliq" w:hAnsi="IranNastaliq" w:cs="Nazanin"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روز رسان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:  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پاييز1400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            </w:t>
      </w:r>
    </w:p>
    <w:p w:rsidR="00A876FB" w:rsidRPr="00210D70" w:rsidRDefault="00A876FB" w:rsidP="00BC1B9C">
      <w:pPr>
        <w:spacing w:after="0" w:line="192" w:lineRule="auto"/>
        <w:jc w:val="center"/>
        <w:rPr>
          <w:rFonts w:ascii="IranNastaliq" w:hAnsi="IranNastaliq" w:cs="Nazanin"/>
          <w:sz w:val="28"/>
          <w:szCs w:val="28"/>
          <w:rtl/>
          <w:lang w:bidi="fa-IR"/>
        </w:rPr>
      </w:pPr>
      <w:r w:rsidRPr="00D8051D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t>دانشکده</w:t>
      </w:r>
      <w:r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  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مهندس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مواد و متالورژ</w:t>
      </w:r>
      <w:r w:rsidR="00210D70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="00893D85" w:rsidRPr="00D8051D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ن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مسال </w:t>
      </w:r>
      <w:r w:rsidR="00D8051D">
        <w:rPr>
          <w:rFonts w:ascii="IranNastaliq" w:hAnsi="IranNastaliq" w:cs="Nazanin" w:hint="cs"/>
          <w:sz w:val="28"/>
          <w:szCs w:val="28"/>
          <w:rtl/>
          <w:lang w:bidi="fa-IR"/>
        </w:rPr>
        <w:t>اول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 xml:space="preserve"> سال تحص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sz w:val="28"/>
          <w:szCs w:val="28"/>
          <w:rtl/>
          <w:lang w:bidi="fa-IR"/>
        </w:rPr>
        <w:t>ل</w:t>
      </w:r>
      <w:r w:rsidR="00210D70">
        <w:rPr>
          <w:rFonts w:ascii="IranNastaliq" w:hAnsi="IranNastaliq" w:cs="Nazanin" w:hint="cs"/>
          <w:sz w:val="28"/>
          <w:szCs w:val="28"/>
          <w:rtl/>
          <w:lang w:bidi="fa-IR"/>
        </w:rPr>
        <w:t>ي</w:t>
      </w:r>
      <w:r w:rsidR="00BC1B9C">
        <w:rPr>
          <w:rFonts w:ascii="IranNastaliq" w:hAnsi="IranNastaliq" w:cs="Nazanin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531"/>
        <w:gridCol w:w="2536"/>
        <w:gridCol w:w="1120"/>
        <w:gridCol w:w="1692"/>
        <w:gridCol w:w="643"/>
        <w:gridCol w:w="2105"/>
        <w:gridCol w:w="423"/>
        <w:gridCol w:w="845"/>
      </w:tblGrid>
      <w:tr w:rsidR="00866481" w:rsidRPr="00210D70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210D70" w:rsidRDefault="00A876FB" w:rsidP="00F2300D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مقطع: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کارشناس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2300D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2300D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*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دکتر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210D70" w:rsidRDefault="00A876FB" w:rsidP="00245654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تعداد واحد: نظر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عمل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فارس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48311F" w:rsidRPr="00210D70" w:rsidRDefault="00F2300D" w:rsidP="00752003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مكانيزمهاي مقاوم شدن</w:t>
            </w:r>
          </w:p>
        </w:tc>
        <w:tc>
          <w:tcPr>
            <w:tcW w:w="975" w:type="dxa"/>
            <w:vMerge w:val="restart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16"/>
                <w:szCs w:val="16"/>
                <w:rtl/>
                <w:lang w:bidi="fa-IR"/>
              </w:rPr>
            </w:pPr>
          </w:p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866481" w:rsidRPr="00210D70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210D70" w:rsidRDefault="00A876FB" w:rsidP="00245654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</w:t>
            </w:r>
            <w:r w:rsidRPr="00210D70"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 -</w:t>
            </w:r>
            <w:r w:rsidR="00245654">
              <w:rPr>
                <w:rFonts w:ascii="IranNastaliq" w:hAnsi="IranNastaliq" w:cs="Nazanin"/>
                <w:sz w:val="28"/>
                <w:szCs w:val="28"/>
                <w:lang w:bidi="fa-IR"/>
              </w:rPr>
              <w:t xml:space="preserve"> 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A876FB" w:rsidRPr="00210D70" w:rsidRDefault="00A876FB" w:rsidP="00F2300D">
            <w:pPr>
              <w:bidi/>
              <w:jc w:val="both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لات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6C29B2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30552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6648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S</w:t>
            </w:r>
            <w:r w:rsidR="00F2300D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trengthening mechanisms</w:t>
            </w:r>
          </w:p>
        </w:tc>
        <w:tc>
          <w:tcPr>
            <w:tcW w:w="975" w:type="dxa"/>
            <w:vMerge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210D70" w:rsidRDefault="00A876FB" w:rsidP="00BC1B9C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C1B9C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2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336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876FB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مدرس/مدرس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ن: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دکتر ام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 م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47168E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رزا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210D70" w:rsidRDefault="00BC1B9C" w:rsidP="00BC1B9C">
            <w:pPr>
              <w:tabs>
                <w:tab w:val="left" w:pos="3480"/>
                <w:tab w:val="right" w:pos="4909"/>
              </w:tabs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  <w:tab/>
            </w:r>
            <w:r w:rsidRPr="00BC1B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https://omirzaee.profile.semnan.ac.ir/</w:t>
            </w:r>
            <w:r w:rsidRPr="00BC1B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منزلگاه 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نترنت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A876FB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Pr="00210D70" w:rsidRDefault="00A876FB" w:rsidP="00AF5B24">
            <w:pPr>
              <w:bidi/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پست الکترون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ک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:</w:t>
            </w:r>
            <w:r w:rsidR="00AF5B24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o</w:t>
            </w:r>
            <w:r w:rsidR="0047168E" w:rsidRPr="00BC1B9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_mirzaee@semnan.ac.ir</w:t>
            </w:r>
          </w:p>
        </w:tc>
      </w:tr>
      <w:tr w:rsidR="00A876FB" w:rsidRPr="00210D70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C5398B">
            <w:pPr>
              <w:bidi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برنامه تدر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س در هفته و شماره کلاس:</w:t>
            </w:r>
          </w:p>
        </w:tc>
      </w:tr>
      <w:tr w:rsidR="00A876FB" w:rsidRPr="00210D70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4B2BB7">
            <w:pPr>
              <w:jc w:val="right"/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اهداف درس: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آشنا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يي</w:t>
            </w:r>
            <w:r w:rsidR="00CA3B18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با</w:t>
            </w:r>
            <w:r w:rsidR="00245654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</w:t>
            </w:r>
            <w:r w:rsidR="00866481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باني</w:t>
            </w:r>
            <w:r w:rsidR="004B2BB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و مكانيزمهاي مقاوم شدن در سيستمهاي بلوري</w:t>
            </w:r>
            <w:r w:rsidR="004B2BB7">
              <w:rPr>
                <w:rFonts w:ascii="IranNastaliq" w:hAnsi="IranNastaliq" w:cs="Nazanin"/>
                <w:sz w:val="28"/>
                <w:szCs w:val="28"/>
                <w:lang w:bidi="fa-IR"/>
              </w:rPr>
              <w:t xml:space="preserve"> </w:t>
            </w:r>
            <w:r w:rsidR="004B2BB7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RPr="00210D70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210D70" w:rsidRDefault="00A876FB" w:rsidP="0068782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امکانات آموزش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 xml:space="preserve"> مورد ن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از:</w:t>
            </w:r>
          </w:p>
        </w:tc>
      </w:tr>
      <w:tr w:rsidR="00A876FB" w:rsidRPr="00210D70" w:rsidTr="00B011F6">
        <w:trPr>
          <w:trHeight w:val="224"/>
          <w:jc w:val="center"/>
        </w:trPr>
        <w:tc>
          <w:tcPr>
            <w:tcW w:w="1525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پا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امتحان م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ان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ارزش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مستمر(کوئ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ز)</w:t>
            </w:r>
          </w:p>
        </w:tc>
        <w:tc>
          <w:tcPr>
            <w:tcW w:w="3510" w:type="dxa"/>
            <w:gridSpan w:val="2"/>
          </w:tcPr>
          <w:p w:rsidR="00A876FB" w:rsidRPr="00210D70" w:rsidRDefault="00A876FB" w:rsidP="00B011F6">
            <w:pPr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فعال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ت</w:t>
            </w:r>
            <w:r w:rsidRPr="00210D70"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  <w:softHyphen/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ها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کلاس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و آموزش</w:t>
            </w:r>
            <w:r w:rsid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نحوه ارزش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اب</w:t>
            </w:r>
            <w:r w:rsid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278"/>
          <w:jc w:val="center"/>
        </w:trPr>
        <w:tc>
          <w:tcPr>
            <w:tcW w:w="1525" w:type="dxa"/>
          </w:tcPr>
          <w:p w:rsidR="00A876FB" w:rsidRPr="00210D70" w:rsidRDefault="00245654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2808FC" w:rsidRPr="00210D70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5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070" w:type="dxa"/>
            <w:gridSpan w:val="2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7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3510" w:type="dxa"/>
            <w:gridSpan w:val="2"/>
          </w:tcPr>
          <w:p w:rsidR="00A876FB" w:rsidRPr="00210D70" w:rsidRDefault="00245654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3</w:t>
            </w:r>
            <w:r w:rsidR="00D238CB"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210D70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866481" w:rsidRDefault="00F20890" w:rsidP="004B2BB7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1-</w:t>
            </w:r>
            <w:r w:rsidR="00C0360B" w:rsidRPr="00BC1B9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4B2B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A. Argon, Strengthening mechanisms in crystal plasticity, Oxford U. Press, 2008.</w:t>
            </w:r>
          </w:p>
          <w:p w:rsidR="004B2BB7" w:rsidRDefault="004B2BB7" w:rsidP="004B2BB7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2-</w:t>
            </w:r>
            <w:r w:rsidR="00BA10F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Xiao Ling Zhao, Strengthened Metallic structures, CRC Press, 2013.</w:t>
            </w:r>
          </w:p>
          <w:p w:rsidR="00A876FB" w:rsidRPr="00210D70" w:rsidRDefault="00B16975" w:rsidP="00B16975">
            <w:pPr>
              <w:bidi/>
              <w:jc w:val="right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3- RWK Honey Comb et al., The plastic deformation of metals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,1975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rtl/>
                <w:lang w:bidi="fa-IR"/>
              </w:rPr>
            </w:pPr>
          </w:p>
          <w:p w:rsidR="00A876FB" w:rsidRPr="00210D70" w:rsidRDefault="00A876FB" w:rsidP="00B011F6">
            <w:pPr>
              <w:jc w:val="right"/>
              <w:rPr>
                <w:rFonts w:ascii="IranNastaliq" w:hAnsi="IranNastaliq" w:cs="Nazanin"/>
                <w:sz w:val="28"/>
                <w:szCs w:val="28"/>
                <w:lang w:bidi="fa-IR"/>
              </w:rPr>
            </w:pPr>
            <w:r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10"/>
          <w:szCs w:val="10"/>
          <w:rtl/>
          <w:lang w:bidi="fa-IR"/>
        </w:rPr>
      </w:pPr>
    </w:p>
    <w:p w:rsidR="00A876FB" w:rsidRPr="00210D70" w:rsidRDefault="00A876FB" w:rsidP="00A876FB">
      <w:pPr>
        <w:jc w:val="center"/>
        <w:rPr>
          <w:rFonts w:ascii="IranNastaliq" w:hAnsi="IranNastaliq" w:cs="Nazanin"/>
          <w:b/>
          <w:bCs/>
          <w:sz w:val="28"/>
          <w:szCs w:val="28"/>
          <w:rtl/>
          <w:lang w:bidi="fa-IR"/>
        </w:rPr>
      </w:pP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بودجه</w:t>
      </w:r>
      <w:r w:rsidRPr="00210D70">
        <w:rPr>
          <w:rFonts w:ascii="IranNastaliq" w:hAnsi="IranNastaliq" w:cs="Nazanin"/>
          <w:b/>
          <w:bCs/>
          <w:sz w:val="28"/>
          <w:szCs w:val="28"/>
          <w:rtl/>
          <w:lang w:bidi="fa-IR"/>
        </w:rPr>
        <w:softHyphen/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بند</w:t>
      </w:r>
      <w:r w:rsid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>ي</w:t>
      </w:r>
      <w:r w:rsidRPr="00210D70">
        <w:rPr>
          <w:rFonts w:ascii="IranNastaliq" w:hAnsi="IranNastaliq" w:cs="Nazanin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210D70" w:rsidTr="00B011F6">
        <w:trPr>
          <w:trHeight w:val="383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توض</w:t>
            </w:r>
            <w:r w:rsid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حات</w:t>
            </w:r>
          </w:p>
        </w:tc>
        <w:tc>
          <w:tcPr>
            <w:tcW w:w="7200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شماره هفته آموزش</w:t>
            </w:r>
            <w:r w:rsidR="00210D70">
              <w:rPr>
                <w:rFonts w:ascii="IranNastaliq" w:hAnsi="IranNastaliq" w:cs="Nazanin" w:hint="cs"/>
                <w:b/>
                <w:bCs/>
                <w:rtl/>
                <w:lang w:bidi="fa-IR"/>
              </w:rPr>
              <w:t>ي</w:t>
            </w:r>
          </w:p>
        </w:tc>
      </w:tr>
      <w:tr w:rsidR="00A876FB" w:rsidRPr="00210D70" w:rsidTr="00B011F6">
        <w:trPr>
          <w:trHeight w:val="152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B16975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استحكام بخشي و مشخصه هاي لغزش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210D70" w:rsidTr="00B011F6">
        <w:trPr>
          <w:trHeight w:val="89"/>
          <w:jc w:val="center"/>
        </w:trPr>
        <w:tc>
          <w:tcPr>
            <w:tcW w:w="1975" w:type="dxa"/>
          </w:tcPr>
          <w:p w:rsidR="00A876FB" w:rsidRPr="00210D70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210D70" w:rsidRDefault="00B82424" w:rsidP="00425C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اثر مرز دانه ها در استحكام بخشي</w:t>
            </w:r>
          </w:p>
        </w:tc>
        <w:tc>
          <w:tcPr>
            <w:tcW w:w="1078" w:type="dxa"/>
          </w:tcPr>
          <w:p w:rsidR="00A876FB" w:rsidRPr="00210D70" w:rsidRDefault="00A876FB" w:rsidP="00B011F6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F6838" w:rsidRPr="00210D70" w:rsidTr="00B011F6">
        <w:trPr>
          <w:trHeight w:val="197"/>
          <w:jc w:val="center"/>
        </w:trPr>
        <w:tc>
          <w:tcPr>
            <w:tcW w:w="1975" w:type="dxa"/>
          </w:tcPr>
          <w:p w:rsidR="003F6838" w:rsidRPr="00210D70" w:rsidRDefault="003F6838" w:rsidP="003F683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838" w:rsidRPr="00866481" w:rsidRDefault="00B82424" w:rsidP="00B82424">
            <w:pPr>
              <w:widowControl w:val="0"/>
              <w:tabs>
                <w:tab w:val="left" w:pos="2310"/>
                <w:tab w:val="left" w:pos="2625"/>
                <w:tab w:val="left" w:pos="2835"/>
                <w:tab w:val="center" w:pos="3492"/>
              </w:tabs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 به روش محلول جامد</w:t>
            </w:r>
          </w:p>
        </w:tc>
        <w:tc>
          <w:tcPr>
            <w:tcW w:w="1078" w:type="dxa"/>
          </w:tcPr>
          <w:p w:rsidR="003F6838" w:rsidRPr="00210D70" w:rsidRDefault="003F6838" w:rsidP="003F6838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1787B" w:rsidRPr="00210D70" w:rsidTr="00B011F6">
        <w:trPr>
          <w:trHeight w:val="206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866481" w:rsidRDefault="001773BE" w:rsidP="001773BE">
            <w:pPr>
              <w:widowControl w:val="0"/>
              <w:tabs>
                <w:tab w:val="left" w:pos="2310"/>
                <w:tab w:val="left" w:pos="2625"/>
                <w:tab w:val="left" w:pos="2835"/>
                <w:tab w:val="center" w:pos="3492"/>
              </w:tabs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به وسيله ذرات فاز دوم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1787B" w:rsidRPr="00210D70" w:rsidTr="00B011F6">
        <w:trPr>
          <w:trHeight w:val="215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773BE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اثر وقوع استحاله هاي فازي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1787B" w:rsidRPr="00210D70" w:rsidTr="00B011F6">
        <w:trPr>
          <w:trHeight w:val="242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97B20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ناشي از توسعه ي بافت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1787B" w:rsidRPr="00210D70" w:rsidTr="00B011F6">
        <w:trPr>
          <w:trHeight w:val="251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97B20" w:rsidP="00197B20">
            <w:pPr>
              <w:widowControl w:val="0"/>
              <w:tabs>
                <w:tab w:val="left" w:pos="2730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ساختارهاي دوقلويي و منظم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1787B" w:rsidRPr="00210D70" w:rsidTr="00B011F6">
        <w:trPr>
          <w:trHeight w:val="197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97B20" w:rsidP="00197B20">
            <w:pPr>
              <w:widowControl w:val="0"/>
              <w:tabs>
                <w:tab w:val="left" w:pos="2580"/>
                <w:tab w:val="left" w:pos="2730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فولاد هاي پر استحكام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1787B" w:rsidRPr="00210D70" w:rsidTr="00B011F6">
        <w:trPr>
          <w:trHeight w:val="188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97B20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آلياژ هاي تيتانيم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1787B" w:rsidRPr="00210D70" w:rsidTr="00B011F6">
        <w:trPr>
          <w:trHeight w:val="206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197B20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استحكام بخشي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در آلياژهاي آلومينيوم- منيزيم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1787B" w:rsidRPr="00210D70" w:rsidTr="00B011F6">
        <w:trPr>
          <w:trHeight w:val="224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2E0E42" w:rsidP="002E0E42">
            <w:pPr>
              <w:widowControl w:val="0"/>
              <w:tabs>
                <w:tab w:val="left" w:pos="2355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سخت شوندگي در مواد فوق ريز دانه و نانو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1787B" w:rsidRPr="00210D70" w:rsidTr="00B011F6">
        <w:trPr>
          <w:trHeight w:val="233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C1142" w:rsidP="005C1142">
            <w:pPr>
              <w:widowControl w:val="0"/>
              <w:tabs>
                <w:tab w:val="left" w:pos="2250"/>
                <w:tab w:val="left" w:pos="2355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پير كرنشي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1787B" w:rsidRPr="00210D70" w:rsidTr="00B011F6">
        <w:trPr>
          <w:trHeight w:val="71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C1142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اثر باوشينگر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1787B" w:rsidRPr="00210D70" w:rsidTr="00B011F6">
        <w:trPr>
          <w:trHeight w:val="269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C1142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 xml:space="preserve">ساختارهاي دوفازي 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1787B" w:rsidRPr="00210D70" w:rsidTr="00B011F6">
        <w:trPr>
          <w:trHeight w:val="197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C1142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پديده نقطه تسليم</w:t>
            </w:r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1787B" w:rsidRPr="00210D70" w:rsidTr="00B16975">
        <w:trPr>
          <w:trHeight w:val="70"/>
          <w:jc w:val="center"/>
        </w:trPr>
        <w:tc>
          <w:tcPr>
            <w:tcW w:w="1975" w:type="dxa"/>
          </w:tcPr>
          <w:p w:rsidR="0051787B" w:rsidRPr="00210D70" w:rsidRDefault="0051787B" w:rsidP="005178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1787B" w:rsidRPr="00210D70" w:rsidRDefault="005C1142" w:rsidP="005C1142">
            <w:pPr>
              <w:widowControl w:val="0"/>
              <w:tabs>
                <w:tab w:val="left" w:pos="2055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Nazanin" w:hint="cs"/>
                <w:sz w:val="24"/>
                <w:szCs w:val="24"/>
                <w:rtl/>
                <w:lang w:bidi="fa-IR"/>
              </w:rPr>
              <w:t>مطالب تكميلي</w:t>
            </w:r>
            <w:bookmarkStart w:id="0" w:name="_GoBack"/>
            <w:bookmarkEnd w:id="0"/>
          </w:p>
        </w:tc>
        <w:tc>
          <w:tcPr>
            <w:tcW w:w="1078" w:type="dxa"/>
          </w:tcPr>
          <w:p w:rsidR="0051787B" w:rsidRPr="00210D70" w:rsidRDefault="0051787B" w:rsidP="0051787B">
            <w:pPr>
              <w:spacing w:line="192" w:lineRule="auto"/>
              <w:jc w:val="center"/>
              <w:rPr>
                <w:rFonts w:ascii="IranNastaliq" w:hAnsi="IranNastaliq" w:cs="Nazanin"/>
                <w:b/>
                <w:bCs/>
                <w:sz w:val="24"/>
                <w:szCs w:val="24"/>
                <w:lang w:bidi="fa-IR"/>
              </w:rPr>
            </w:pPr>
            <w:r w:rsidRPr="00210D70">
              <w:rPr>
                <w:rFonts w:ascii="IranNastaliq" w:hAnsi="IranNastaliq" w:cs="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210D70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Nazanin"/>
          <w:rtl/>
          <w:lang w:bidi="fa-IR"/>
        </w:rPr>
      </w:pPr>
    </w:p>
    <w:sectPr w:rsidR="00A876FB" w:rsidRPr="00210D7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65AC2"/>
    <w:rsid w:val="000B4A89"/>
    <w:rsid w:val="001773BE"/>
    <w:rsid w:val="00197B20"/>
    <w:rsid w:val="001C1613"/>
    <w:rsid w:val="00210D70"/>
    <w:rsid w:val="00245654"/>
    <w:rsid w:val="00245AFB"/>
    <w:rsid w:val="00274684"/>
    <w:rsid w:val="002808FC"/>
    <w:rsid w:val="002D7EA2"/>
    <w:rsid w:val="002E0E42"/>
    <w:rsid w:val="002E36C9"/>
    <w:rsid w:val="00302ADC"/>
    <w:rsid w:val="00392413"/>
    <w:rsid w:val="003D1DF6"/>
    <w:rsid w:val="003D5941"/>
    <w:rsid w:val="003E2E16"/>
    <w:rsid w:val="003F6838"/>
    <w:rsid w:val="0042301C"/>
    <w:rsid w:val="00425CF7"/>
    <w:rsid w:val="00430552"/>
    <w:rsid w:val="004605B2"/>
    <w:rsid w:val="0047168E"/>
    <w:rsid w:val="0048311F"/>
    <w:rsid w:val="004A435B"/>
    <w:rsid w:val="004B2BB7"/>
    <w:rsid w:val="0051787B"/>
    <w:rsid w:val="00551A1E"/>
    <w:rsid w:val="005C1142"/>
    <w:rsid w:val="005D44DB"/>
    <w:rsid w:val="00617720"/>
    <w:rsid w:val="0065308A"/>
    <w:rsid w:val="00655252"/>
    <w:rsid w:val="00682465"/>
    <w:rsid w:val="00687826"/>
    <w:rsid w:val="006C29B2"/>
    <w:rsid w:val="0072411B"/>
    <w:rsid w:val="00752003"/>
    <w:rsid w:val="0076258E"/>
    <w:rsid w:val="00786C03"/>
    <w:rsid w:val="00856C21"/>
    <w:rsid w:val="0086357C"/>
    <w:rsid w:val="00866481"/>
    <w:rsid w:val="00875B07"/>
    <w:rsid w:val="00893D85"/>
    <w:rsid w:val="008C7953"/>
    <w:rsid w:val="00903FF7"/>
    <w:rsid w:val="009551BA"/>
    <w:rsid w:val="00984180"/>
    <w:rsid w:val="00A16A78"/>
    <w:rsid w:val="00A66F6F"/>
    <w:rsid w:val="00A876FB"/>
    <w:rsid w:val="00A90D23"/>
    <w:rsid w:val="00AF5B24"/>
    <w:rsid w:val="00B16975"/>
    <w:rsid w:val="00B54F09"/>
    <w:rsid w:val="00B82424"/>
    <w:rsid w:val="00BA10F7"/>
    <w:rsid w:val="00BC1B9C"/>
    <w:rsid w:val="00C0360B"/>
    <w:rsid w:val="00C506B1"/>
    <w:rsid w:val="00C52F04"/>
    <w:rsid w:val="00C5398B"/>
    <w:rsid w:val="00CA3B18"/>
    <w:rsid w:val="00D238CB"/>
    <w:rsid w:val="00D8051D"/>
    <w:rsid w:val="00D933C3"/>
    <w:rsid w:val="00DD3A06"/>
    <w:rsid w:val="00E0481D"/>
    <w:rsid w:val="00F20890"/>
    <w:rsid w:val="00F2300D"/>
    <w:rsid w:val="00F7593E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www.Win2Farsi.com</cp:lastModifiedBy>
  <cp:revision>10</cp:revision>
  <dcterms:created xsi:type="dcterms:W3CDTF">2021-12-20T20:54:00Z</dcterms:created>
  <dcterms:modified xsi:type="dcterms:W3CDTF">2021-12-20T21:25:00Z</dcterms:modified>
</cp:coreProperties>
</file>